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49" w:rsidRDefault="00D13C4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Compilation of documents on Corporate Social Responsibility (CSR) </w:t>
      </w:r>
    </w:p>
    <w:p w:rsidR="00D13C49" w:rsidRDefault="00D13C49">
      <w:pPr>
        <w:rPr>
          <w:rFonts w:ascii="Arial" w:hAnsi="Arial" w:cs="Arial"/>
          <w:b/>
          <w:bCs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D13C49" w:rsidRDefault="00D13C49">
      <w:pPr>
        <w:rPr>
          <w:b/>
          <w:bCs/>
        </w:rPr>
      </w:pPr>
      <w:r>
        <w:rPr>
          <w:b/>
          <w:bCs/>
        </w:rPr>
        <w:t>CANADA</w:t>
      </w:r>
    </w:p>
    <w:p w:rsidR="00D13C49" w:rsidRDefault="00D13C49">
      <w:pPr>
        <w:pStyle w:val="NoSpacing"/>
        <w:rPr>
          <w:rFonts w:ascii="Arial" w:hAnsi="Arial" w:cs="Arial"/>
        </w:rPr>
      </w:pPr>
      <w:r>
        <w:t>GOODCOMPANY GUIDELINES FOR  CORPORATE SOCIAL PERFORMANCE</w:t>
      </w:r>
    </w:p>
    <w:p w:rsidR="00D13C49" w:rsidRDefault="00D13C49">
      <w:pPr>
        <w:rPr>
          <w:rFonts w:ascii="Arial" w:hAnsi="Arial" w:cs="Arial"/>
        </w:rPr>
      </w:pPr>
      <w:hyperlink r:id="rId4" w:history="1">
        <w:r>
          <w:rPr>
            <w:rStyle w:val="Hyperlink"/>
            <w:rFonts w:ascii="Calibri" w:hAnsi="Calibri" w:cs="Calibri"/>
          </w:rPr>
          <w:t>http://www.cbsr.ca/sites/default/files/GoodCompany-SummaryDocument.pdf</w:t>
        </w:r>
      </w:hyperlink>
    </w:p>
    <w:p w:rsidR="00D13C49" w:rsidRDefault="00D13C49">
      <w:pPr>
        <w:pStyle w:val="NoSpacing"/>
      </w:pPr>
      <w:r>
        <w:t>Corporate Social Responsibility &amp; the Canadian International Extractive Sector: A Survey</w:t>
      </w:r>
    </w:p>
    <w:p w:rsidR="00D13C49" w:rsidRDefault="00D13C49">
      <w:pPr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http://www.resourceconflict.org/ccsrc_report_0906.pdf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CHINA</w:t>
      </w:r>
    </w:p>
    <w:p w:rsidR="00D13C49" w:rsidRDefault="00D13C49">
      <w:pPr>
        <w:pStyle w:val="NoSpacing"/>
      </w:pPr>
      <w:r>
        <w:t>Contemporary Corporate Social Responsibility (CSR) in China: A Case Study of a Chinese Compliant</w:t>
      </w:r>
    </w:p>
    <w:p w:rsidR="00D13C49" w:rsidRDefault="00D13C49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http://sevenpillarsinstitute.org/wp-content/uploads/2012/10/Corporate-Social-Responsibility-in-China-EDITED.pdf</w:t>
        </w:r>
      </w:hyperlink>
      <w:r>
        <w:t xml:space="preserve"> </w:t>
      </w:r>
    </w:p>
    <w:p w:rsidR="00D13C49" w:rsidRDefault="00D13C49">
      <w:pPr>
        <w:pStyle w:val="NoSpacing"/>
        <w:rPr>
          <w:rFonts w:ascii="Arial" w:hAnsi="Arial" w:cs="Arial"/>
        </w:rPr>
      </w:pPr>
      <w:r>
        <w:t>Corporate Social Responsibility in China: Window Dressing or Structural Change</w:t>
      </w:r>
    </w:p>
    <w:p w:rsidR="00D13C49" w:rsidRDefault="00D13C49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Calibri" w:hAnsi="Calibri" w:cs="Calibri"/>
          </w:rPr>
          <w:t>http://scholarship.law.berkeley.edu/cgi/viewcontent.cgi?article=1377&amp;context=bjil</w:t>
        </w:r>
      </w:hyperlink>
    </w:p>
    <w:p w:rsidR="00D13C49" w:rsidRDefault="00D13C49">
      <w:pPr>
        <w:pStyle w:val="NoSpacing"/>
        <w:rPr>
          <w:rFonts w:ascii="Arial" w:hAnsi="Arial" w:cs="Arial"/>
        </w:rPr>
      </w:pPr>
      <w:r>
        <w:t>Corporate Responsibility and Sustainable Economic Development in China: Implications for Business</w:t>
      </w:r>
    </w:p>
    <w:p w:rsidR="00D13C49" w:rsidRDefault="00D13C49">
      <w:pPr>
        <w:rPr>
          <w:rFonts w:ascii="Arial" w:hAnsi="Arial" w:cs="Arial"/>
        </w:rPr>
      </w:pPr>
      <w:hyperlink r:id="rId8" w:history="1">
        <w:r>
          <w:rPr>
            <w:rStyle w:val="Hyperlink"/>
            <w:rFonts w:ascii="Calibri" w:hAnsi="Calibri" w:cs="Calibri"/>
          </w:rPr>
          <w:t>http://www.uschamber.com/sites/default/files/international/files/17296_China%20Corp%20Social%20Responsibility_Opt.pdf</w:t>
        </w:r>
      </w:hyperlink>
    </w:p>
    <w:p w:rsidR="00D13C49" w:rsidRDefault="00D13C49">
      <w:pPr>
        <w:rPr>
          <w:rFonts w:ascii="Arial" w:hAnsi="Arial" w:cs="Arial"/>
          <w:b/>
          <w:bCs/>
        </w:rPr>
      </w:pPr>
      <w:r>
        <w:rPr>
          <w:b/>
          <w:bCs/>
        </w:rPr>
        <w:t>INDIA</w:t>
      </w:r>
    </w:p>
    <w:p w:rsidR="00D13C49" w:rsidRDefault="00D13C49">
      <w:pPr>
        <w:pStyle w:val="NoSpacing"/>
      </w:pPr>
      <w:r>
        <w:t>CORPORATE SOCIAL RESPONSIBILITY VOLUNTARY GUIDELINES 2009</w:t>
      </w:r>
    </w:p>
    <w:p w:rsidR="00D13C49" w:rsidRDefault="00D13C49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http://www.mca.gov.in/Ministry/latestnews/CSR_Voluntary_Guidelines_24dec2009.pdf</w:t>
        </w:r>
      </w:hyperlink>
    </w:p>
    <w:p w:rsidR="00D13C49" w:rsidRDefault="00D13C49">
      <w:pPr>
        <w:pStyle w:val="NoSpacing"/>
        <w:rPr>
          <w:rFonts w:ascii="Arial" w:hAnsi="Arial" w:cs="Arial"/>
        </w:rPr>
      </w:pPr>
      <w:r>
        <w:t>IREDA’s POLICYONCORPORATE SOCIAL RESPONSIBILITY</w:t>
      </w:r>
    </w:p>
    <w:p w:rsidR="00D13C49" w:rsidRDefault="00D13C49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http://ireda.gov.in/writereaddata/CSRPolicy.pdf</w:t>
        </w:r>
      </w:hyperlink>
    </w:p>
    <w:p w:rsidR="00D13C49" w:rsidRDefault="00D13C49">
      <w:pPr>
        <w:pStyle w:val="NoSpacing"/>
      </w:pPr>
      <w:r>
        <w:t>The 2% CSR Clause: New Requirements for Companies in India</w:t>
      </w:r>
    </w:p>
    <w:p w:rsidR="00D13C49" w:rsidRDefault="00D13C49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http://www.kordant.com/assets/2-Percent-India-CSR-Report.pdf</w:t>
        </w:r>
      </w:hyperlink>
    </w:p>
    <w:p w:rsidR="00D13C49" w:rsidRDefault="00D13C49">
      <w:pPr>
        <w:pStyle w:val="NoSpacing"/>
        <w:rPr>
          <w:rFonts w:ascii="Arial" w:hAnsi="Arial" w:cs="Arial"/>
        </w:rPr>
      </w:pPr>
      <w:r>
        <w:t>India’s Mandatory Corporate Social Responsibility Proposal: Creative Capitalism Meets Creative Regulation in the Global Market</w:t>
      </w:r>
    </w:p>
    <w:p w:rsidR="00D13C49" w:rsidRDefault="00D13C49">
      <w:pPr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http://blog.hawaii.edu/aplpj/files/2012/05/APLPJ_13.2_VanZile.pdf</w:t>
        </w:r>
      </w:hyperlink>
      <w:r>
        <w:t xml:space="preserve"> </w:t>
      </w:r>
    </w:p>
    <w:p w:rsidR="00D13C49" w:rsidRDefault="00D13C49">
      <w:pPr>
        <w:rPr>
          <w:b/>
          <w:bCs/>
        </w:rPr>
      </w:pPr>
      <w:r>
        <w:rPr>
          <w:b/>
          <w:bCs/>
        </w:rPr>
        <w:t>PAKISTAN</w:t>
      </w:r>
    </w:p>
    <w:p w:rsidR="00D13C49" w:rsidRDefault="00D13C49">
      <w:pPr>
        <w:pStyle w:val="NoSpacing"/>
      </w:pPr>
      <w:r>
        <w:t>Corporate Social Responsibility Voluntary Guidelines 2013</w:t>
      </w:r>
    </w:p>
    <w:p w:rsidR="00D13C49" w:rsidRDefault="00D13C49">
      <w:pPr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http://www.secp.gov.pk/notification/pdf/2013/VoluntaryGuidelinesforCSR_2013.pdf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POLAND</w:t>
      </w:r>
    </w:p>
    <w:p w:rsidR="00D13C49" w:rsidRDefault="00D13C49">
      <w:pPr>
        <w:pStyle w:val="NoSpacing"/>
      </w:pPr>
      <w:r>
        <w:t>Recommendations  on the implementation of Corporate Social Responsibility Concept in Poland</w:t>
      </w:r>
    </w:p>
    <w:p w:rsidR="00D13C49" w:rsidRDefault="00D13C49">
      <w:pPr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http://www.mg.gov.pl/files/upload/13678/CSR_ang_podwojne.pdf</w:t>
        </w:r>
      </w:hyperlink>
    </w:p>
    <w:p w:rsidR="00D13C49" w:rsidRDefault="00D13C49">
      <w:pPr>
        <w:rPr>
          <w:rFonts w:ascii="Arial" w:hAnsi="Arial" w:cs="Arial"/>
          <w:b/>
          <w:bCs/>
        </w:rPr>
      </w:pPr>
    </w:p>
    <w:p w:rsidR="00D13C49" w:rsidRDefault="00D13C49">
      <w:pPr>
        <w:rPr>
          <w:b/>
          <w:bCs/>
        </w:rPr>
      </w:pPr>
      <w:r>
        <w:rPr>
          <w:b/>
          <w:bCs/>
        </w:rPr>
        <w:t>UGANDA</w:t>
      </w:r>
    </w:p>
    <w:p w:rsidR="00D13C49" w:rsidRDefault="00D13C49">
      <w:pPr>
        <w:pStyle w:val="NoSpacing"/>
        <w:rPr>
          <w:rFonts w:ascii="Arial" w:hAnsi="Arial" w:cs="Arial"/>
        </w:rPr>
      </w:pPr>
      <w:r>
        <w:t xml:space="preserve">The Effect of Corporate Social Responsibility on Business Operations and Performance -Case Study -Vision Group and Uganda Clays Limited </w:t>
      </w:r>
    </w:p>
    <w:p w:rsidR="00D13C49" w:rsidRDefault="00D13C49">
      <w:pPr>
        <w:rPr>
          <w:rFonts w:ascii="Arial" w:hAnsi="Arial" w:cs="Arial"/>
          <w:b/>
          <w:bCs/>
        </w:rPr>
      </w:pPr>
      <w:hyperlink r:id="rId15" w:history="1">
        <w:r>
          <w:rPr>
            <w:rStyle w:val="Hyperlink"/>
            <w:rFonts w:ascii="Calibri" w:hAnsi="Calibri" w:cs="Calibri"/>
          </w:rPr>
          <w:t>http://chisimba.umu.ac.ug:8081/xmlui/bitstream/handle/123456789/54/The%2BEffect%2Bof%2BCorporate%2BSocial%2BResponsibility%2Bon%2BBusiness%2BOperations%2Band%2BPerformance.pdf?sequence=1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UK</w:t>
      </w:r>
    </w:p>
    <w:p w:rsidR="00D13C49" w:rsidRDefault="00D13C49">
      <w:pPr>
        <w:pStyle w:val="NoSpacing"/>
        <w:rPr>
          <w:rFonts w:ascii="Arial" w:hAnsi="Arial" w:cs="Arial"/>
        </w:rPr>
      </w:pPr>
      <w:r>
        <w:t>A Guide to Corporate Social Responsibility (CSR)</w:t>
      </w:r>
    </w:p>
    <w:p w:rsidR="00D13C49" w:rsidRDefault="00D13C49">
      <w:pPr>
        <w:rPr>
          <w:rFonts w:ascii="Arial" w:hAnsi="Arial" w:cs="Arial"/>
        </w:rPr>
      </w:pPr>
      <w:hyperlink r:id="rId16" w:history="1">
        <w:r>
          <w:rPr>
            <w:rStyle w:val="Hyperlink"/>
            <w:rFonts w:ascii="Calibri" w:hAnsi="Calibri" w:cs="Calibri"/>
          </w:rPr>
          <w:t>http://www.ecrc.org.eg/uploads/documents/articles_a%20guide%20to%20corporate%20social%20responsibility.pdf</w:t>
        </w:r>
      </w:hyperlink>
    </w:p>
    <w:p w:rsidR="00D13C49" w:rsidRDefault="00D13C49">
      <w:pPr>
        <w:pStyle w:val="NoSpacing"/>
      </w:pPr>
      <w:r>
        <w:t xml:space="preserve">Corporate Social Responsibility in Emerging Markets: The Role of Multinational Corporations </w:t>
      </w:r>
    </w:p>
    <w:p w:rsidR="00D13C49" w:rsidRDefault="00D13C49">
      <w:pPr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http://fpc.org.uk/fsblob/919.pdf</w:t>
        </w:r>
      </w:hyperlink>
    </w:p>
    <w:p w:rsidR="00D13C49" w:rsidRDefault="00D13C49">
      <w:pPr>
        <w:pStyle w:val="NoSpacing"/>
      </w:pPr>
      <w:r>
        <w:t>Corporate Social Responsibility A Government update</w:t>
      </w:r>
    </w:p>
    <w:p w:rsidR="00D13C49" w:rsidRDefault="00D13C49">
      <w:pPr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http://www.berr.gov.uk/files/file48771.pdf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USA</w:t>
      </w:r>
    </w:p>
    <w:p w:rsidR="00D13C49" w:rsidRDefault="00D13C49">
      <w:pPr>
        <w:pStyle w:val="NoSpacing"/>
        <w:rPr>
          <w:rFonts w:ascii="Arial" w:hAnsi="Arial" w:cs="Arial"/>
        </w:rPr>
      </w:pPr>
      <w:r>
        <w:t>GLOBALIZATION Numerous Federal Activities Complement U.S. Business’s Global Corporate Social Responsibility Efforts</w:t>
      </w:r>
    </w:p>
    <w:p w:rsidR="00D13C49" w:rsidRDefault="00D13C49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http://www.gao.gov/new.items/d05744.pdf</w:t>
        </w:r>
      </w:hyperlink>
    </w:p>
    <w:p w:rsidR="00D13C49" w:rsidRDefault="00D13C49">
      <w:pPr>
        <w:pStyle w:val="NoSpacing"/>
      </w:pPr>
      <w:r>
        <w:t>Corporate Social Responsibility: A Profitable Alternative</w:t>
      </w:r>
    </w:p>
    <w:p w:rsidR="00D13C49" w:rsidRDefault="00D13C49">
      <w:pPr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http://www.albany.edu/kan_thesis.pdf</w:t>
        </w:r>
      </w:hyperlink>
    </w:p>
    <w:p w:rsidR="00D13C49" w:rsidRDefault="00D13C49">
      <w:pPr>
        <w:rPr>
          <w:rFonts w:ascii="Arial" w:hAnsi="Arial" w:cs="Arial"/>
          <w:b/>
          <w:bCs/>
        </w:rPr>
      </w:pPr>
      <w:r>
        <w:rPr>
          <w:b/>
          <w:bCs/>
        </w:rPr>
        <w:t>EUROPEAN COMMISSION</w:t>
      </w:r>
    </w:p>
    <w:p w:rsidR="00D13C49" w:rsidRDefault="00D13C49">
      <w:pPr>
        <w:pStyle w:val="NoSpacing"/>
        <w:rPr>
          <w:rFonts w:ascii="Arial" w:hAnsi="Arial" w:cs="Arial"/>
        </w:rPr>
      </w:pPr>
      <w:r>
        <w:t>An Analysis of Policy References made by large EU Companies to Internationally Recognized CSR Guidelines and Principles</w:t>
      </w:r>
    </w:p>
    <w:p w:rsidR="00D13C49" w:rsidRDefault="00D13C49">
      <w:pPr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http://ec.europa.eu/enterprise/policies/sustainable-business/files/csr/csr-guide-princ-2013_en.pdf</w:t>
        </w:r>
      </w:hyperlink>
    </w:p>
    <w:p w:rsidR="00D13C49" w:rsidRDefault="00D13C49">
      <w:pPr>
        <w:pStyle w:val="NoSpacing"/>
      </w:pPr>
      <w:r>
        <w:t>CSR and Competitiveness European SMEs’ Good Practice Consolidated European Report</w:t>
      </w:r>
    </w:p>
    <w:p w:rsidR="00D13C49" w:rsidRDefault="00D13C49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http://www.kmuforschung.ac.at/de/Projekte/CSR/European%20Report.pdf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THE ECONOMIST INTELLIGENCE UNIT</w:t>
      </w:r>
    </w:p>
    <w:p w:rsidR="00D13C49" w:rsidRDefault="00D13C49">
      <w:pPr>
        <w:pStyle w:val="NoSpacing"/>
      </w:pPr>
      <w:r>
        <w:t>The importance of corporate responsibility</w:t>
      </w:r>
    </w:p>
    <w:p w:rsidR="00D13C49" w:rsidRDefault="00D13C49">
      <w:pPr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http://graphics.eiu.com/files/ad_pdfs/eiuOracle_CorporateResponsibility_WP.pdf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INTERNATIONAL HOUSEWARES ASSOCIATION (IHA)</w:t>
      </w:r>
    </w:p>
    <w:p w:rsidR="00D13C49" w:rsidRDefault="00D13C49">
      <w:pPr>
        <w:pStyle w:val="NoSpacing"/>
      </w:pPr>
      <w:r>
        <w:t>Corporate Social Responsibility A Prototype of Supplier Guidelines</w:t>
      </w:r>
    </w:p>
    <w:p w:rsidR="00D13C49" w:rsidRDefault="00D13C49">
      <w:pPr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http://www.housewares.org/pdf/Corp_Social_Resp_Guid.pdf</w:t>
        </w:r>
      </w:hyperlink>
      <w:r>
        <w:t xml:space="preserve"> </w:t>
      </w:r>
    </w:p>
    <w:p w:rsidR="00D13C49" w:rsidRDefault="00D13C49">
      <w:pPr>
        <w:rPr>
          <w:rFonts w:ascii="Arial" w:hAnsi="Arial" w:cs="Arial"/>
          <w:b/>
          <w:bCs/>
        </w:rPr>
      </w:pPr>
    </w:p>
    <w:p w:rsidR="00D13C49" w:rsidRDefault="00D13C49">
      <w:pPr>
        <w:rPr>
          <w:rFonts w:ascii="Arial" w:hAnsi="Arial" w:cs="Arial"/>
          <w:b/>
          <w:bCs/>
        </w:rPr>
      </w:pPr>
    </w:p>
    <w:p w:rsidR="00D13C49" w:rsidRDefault="00D13C49">
      <w:pPr>
        <w:rPr>
          <w:b/>
          <w:bCs/>
        </w:rPr>
      </w:pPr>
      <w:r>
        <w:rPr>
          <w:b/>
          <w:bCs/>
        </w:rPr>
        <w:t>INTERNATIONAL INSTITUTE FOR SUSTAINABLE DEVELOPMENT</w:t>
      </w:r>
    </w:p>
    <w:p w:rsidR="00D13C49" w:rsidRDefault="00D13C49">
      <w:pPr>
        <w:pStyle w:val="NoSpacing"/>
      </w:pPr>
      <w:r>
        <w:t>Corporate Social Responsibility An Implementation Guide for Business</w:t>
      </w:r>
    </w:p>
    <w:p w:rsidR="00D13C49" w:rsidRDefault="00D13C49">
      <w:pPr>
        <w:rPr>
          <w:rFonts w:ascii="Arial" w:hAnsi="Arial" w:cs="Arial"/>
        </w:rPr>
      </w:pPr>
      <w:hyperlink r:id="rId25" w:history="1">
        <w:r>
          <w:rPr>
            <w:rStyle w:val="Hyperlink"/>
            <w:rFonts w:ascii="Calibri" w:hAnsi="Calibri" w:cs="Calibri"/>
          </w:rPr>
          <w:t>http://www.iisd.org/pdf/2007/csr_guide.pdf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ISO</w:t>
      </w:r>
    </w:p>
    <w:p w:rsidR="00D13C49" w:rsidRDefault="00D13C49">
      <w:pPr>
        <w:pStyle w:val="NoSpacing"/>
        <w:rPr>
          <w:rFonts w:ascii="Arial" w:hAnsi="Arial" w:cs="Arial"/>
        </w:rPr>
      </w:pPr>
      <w:r>
        <w:t xml:space="preserve">The ISO 26000 Guideline – New Perspectives for Managing CSR and Sustainable Development </w:t>
      </w:r>
    </w:p>
    <w:p w:rsidR="00D13C49" w:rsidRDefault="00D13C49">
      <w:pPr>
        <w:rPr>
          <w:rFonts w:ascii="Arial" w:hAnsi="Arial" w:cs="Arial"/>
        </w:rPr>
      </w:pPr>
      <w:hyperlink r:id="rId26" w:history="1">
        <w:r>
          <w:rPr>
            <w:rStyle w:val="Hyperlink"/>
            <w:rFonts w:ascii="Calibri" w:hAnsi="Calibri" w:cs="Calibri"/>
          </w:rPr>
          <w:t>http://www.fom.de/fileadmin/fom/downloads/Forschungsprojekte/CSR/Prof._Dr._Hahn_-_CSR.pdf</w:t>
        </w:r>
      </w:hyperlink>
    </w:p>
    <w:p w:rsidR="00D13C49" w:rsidRDefault="00D13C49">
      <w:pPr>
        <w:pStyle w:val="NoSpacing"/>
        <w:rPr>
          <w:rFonts w:ascii="Arial" w:hAnsi="Arial" w:cs="Arial"/>
          <w:lang w:val="de-DE"/>
        </w:rPr>
      </w:pPr>
      <w:r>
        <w:rPr>
          <w:lang w:val="nb-NO"/>
        </w:rPr>
        <w:t xml:space="preserve">The New Guidelines on Social Responsibility Standard ISO 26000 </w:t>
      </w:r>
      <w:r>
        <w:rPr>
          <w:lang w:val="de-DE"/>
        </w:rPr>
        <w:t>as per October 2007</w:t>
      </w:r>
    </w:p>
    <w:p w:rsidR="00D13C49" w:rsidRDefault="00D13C49">
      <w:pPr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https://www.google.co.in/url?sa=t&amp;rct=j&amp;q=&amp;esrc=s&amp;source=web&amp;cd=5&amp;cad=rja&amp;ved=0CEMQFjAE&amp;url=http%3A%2F%2Fwww.bi.no%2FcccFiles%2FBranding%2520Green%2FEinar%2520Flydal.ppt&amp;ei=PcitUsywAcaJrQex4YCoDA&amp;usg=AFQjCNE72LzPFbMrAI32A2uILwuCaraC8g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OECD</w:t>
      </w:r>
    </w:p>
    <w:p w:rsidR="00D13C49" w:rsidRDefault="00D13C49">
      <w:pPr>
        <w:pStyle w:val="NoSpacing"/>
      </w:pPr>
      <w:r>
        <w:t>OECD Guidelines for Multinational Enterprises</w:t>
      </w:r>
    </w:p>
    <w:p w:rsidR="00D13C49" w:rsidRDefault="00D13C49">
      <w:pPr>
        <w:rPr>
          <w:rFonts w:ascii="Arial" w:hAnsi="Arial" w:cs="Arial"/>
        </w:rPr>
      </w:pPr>
      <w:hyperlink r:id="rId28" w:history="1">
        <w:r>
          <w:rPr>
            <w:rStyle w:val="Hyperlink"/>
            <w:rFonts w:ascii="Calibri" w:hAnsi="Calibri" w:cs="Calibri"/>
          </w:rPr>
          <w:t>http://www.oecd.org/daf/inv/mne/48004323.pdf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SIDA</w:t>
      </w:r>
    </w:p>
    <w:p w:rsidR="00D13C49" w:rsidRDefault="00D13C49">
      <w:pPr>
        <w:pStyle w:val="NoSpacing"/>
      </w:pPr>
      <w:r>
        <w:t>Guidelines for Sida’s support to Corporate Social Responsibility</w:t>
      </w:r>
    </w:p>
    <w:p w:rsidR="00D13C49" w:rsidRDefault="00D13C49">
      <w:pPr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http://www.sida.se/Publications/Import/pdf/sv/Guidelines-for-Sidas-support-to-Corporate-Social-Responsibility_1090.pdf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UNEP</w:t>
      </w:r>
    </w:p>
    <w:p w:rsidR="00D13C49" w:rsidRDefault="00D13C49">
      <w:pPr>
        <w:pStyle w:val="NoSpacing"/>
      </w:pPr>
      <w:r>
        <w:t>Corporate Social Responsibility and Regional Trade and Investment Agreements</w:t>
      </w:r>
    </w:p>
    <w:p w:rsidR="00D13C49" w:rsidRDefault="00D13C49">
      <w:pPr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http://www.unep.ch/etb/publications/CSR%20publication/UNEP_Corporate%20Social%20Responsibility.pdf</w:t>
        </w:r>
      </w:hyperlink>
    </w:p>
    <w:p w:rsidR="00D13C49" w:rsidRDefault="00D13C49">
      <w:pPr>
        <w:rPr>
          <w:b/>
          <w:bCs/>
        </w:rPr>
      </w:pPr>
      <w:r>
        <w:rPr>
          <w:b/>
          <w:bCs/>
        </w:rPr>
        <w:t>OTHERS</w:t>
      </w:r>
    </w:p>
    <w:p w:rsidR="00D13C49" w:rsidRDefault="00D13C49">
      <w:pPr>
        <w:pStyle w:val="NoSpacing"/>
        <w:rPr>
          <w:rFonts w:ascii="Arial" w:hAnsi="Arial" w:cs="Arial"/>
        </w:rPr>
      </w:pPr>
      <w:r>
        <w:t>CORPORATE SOCIAL RESPONSIBILITY (CSR) AND ETHICS</w:t>
      </w:r>
    </w:p>
    <w:p w:rsidR="00D13C49" w:rsidRDefault="00D13C49">
      <w:pPr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4&amp;cad=rja&amp;ved=0CDsQFjAD&amp;url=http%3A%2F%2Fwww.uk.sagepub.com%2Fparker%2FCHAPTER%252015%2FChapter%252015%2520Lecture%25201%2520CSR%2520%26%2520Ethics.ppt&amp;ei=_setUtLKAse3rgeJyYHQCw&amp;usg=AFQjCNFs4LuqXBRYLxk4uck198TIeGD3kw</w:t>
        </w:r>
      </w:hyperlink>
    </w:p>
    <w:p w:rsidR="00D13C49" w:rsidRDefault="00D13C49">
      <w:pPr>
        <w:pStyle w:val="NoSpacing"/>
        <w:rPr>
          <w:rFonts w:ascii="Arial" w:hAnsi="Arial" w:cs="Arial"/>
          <w:lang w:val="en-IN"/>
        </w:rPr>
      </w:pPr>
      <w:r>
        <w:rPr>
          <w:lang w:val="en-IN"/>
        </w:rPr>
        <w:t xml:space="preserve">The Five W’s of France’s CSR Reporting Law </w:t>
      </w:r>
    </w:p>
    <w:p w:rsidR="00D13C49" w:rsidRDefault="00D13C49">
      <w:pPr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https://www.bsr.org/reports/The_5_Ws_of_Frances_CSR_Reporting_Law_FINAL.pdf</w:t>
        </w:r>
      </w:hyperlink>
    </w:p>
    <w:p w:rsidR="00D13C49" w:rsidRDefault="00D13C49">
      <w:pPr>
        <w:pStyle w:val="NoSpacing"/>
      </w:pPr>
      <w:r>
        <w:t>Self-regulation, Corporate Social Responsibility and the Business Case: Health and Safety at Work</w:t>
      </w:r>
    </w:p>
    <w:p w:rsidR="00D13C49" w:rsidRDefault="00D13C49">
      <w:pPr>
        <w:rPr>
          <w:rFonts w:ascii="Arial" w:hAnsi="Arial" w:cs="Arial"/>
          <w:lang w:val="en-IN"/>
        </w:rPr>
      </w:pPr>
      <w:hyperlink r:id="rId33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41&amp;cad=rja&amp;ved=0CDAQFjAAOCg&amp;url=http%3A%2F%2Fwww.iwh.on.ca%2Fsystem%2Ffiles%2Fplenaries%2Fplenary_2011-05-10_hart_0.pdf&amp;ei=rcutUqfxLcG3rge0oYDoCw&amp;usg=AFQjCNGS6o8mDKMWaEzGKcVEtwsePPkHow</w:t>
        </w:r>
      </w:hyperlink>
    </w:p>
    <w:p w:rsidR="00D13C49" w:rsidRDefault="00D13C49">
      <w:pPr>
        <w:rPr>
          <w:rFonts w:ascii="Arial" w:hAnsi="Arial" w:cs="Arial"/>
        </w:rPr>
      </w:pPr>
    </w:p>
    <w:sectPr w:rsidR="00D13C49" w:rsidSect="00D1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C49"/>
    <w:rsid w:val="00D1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amber.com/sites/default/files/international/files/17296_China%20Corp%20Social%20Responsibility_Opt.pdf" TargetMode="External"/><Relationship Id="rId13" Type="http://schemas.openxmlformats.org/officeDocument/2006/relationships/hyperlink" Target="http://www.secp.gov.pk/notification/pdf/2013/VoluntaryGuidelinesforCSR_2013.pdf" TargetMode="External"/><Relationship Id="rId18" Type="http://schemas.openxmlformats.org/officeDocument/2006/relationships/hyperlink" Target="http://www.berr.gov.uk/files/file48771.pdf" TargetMode="External"/><Relationship Id="rId26" Type="http://schemas.openxmlformats.org/officeDocument/2006/relationships/hyperlink" Target="http://www.fom.de/fileadmin/fom/downloads/Forschungsprojekte/CSR/Prof._Dr._Hahn_-_CSR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.europa.eu/enterprise/policies/sustainable-business/files/csr/csr-guide-princ-2013_en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cholarship.law.berkeley.edu/cgi/viewcontent.cgi?article=1377&amp;context=bjil" TargetMode="External"/><Relationship Id="rId12" Type="http://schemas.openxmlformats.org/officeDocument/2006/relationships/hyperlink" Target="http://blog.hawaii.edu/aplpj/files/2012/05/APLPJ_13.2_VanZile.pdf" TargetMode="External"/><Relationship Id="rId17" Type="http://schemas.openxmlformats.org/officeDocument/2006/relationships/hyperlink" Target="http://fpc.org.uk/fsblob/919.pdf" TargetMode="External"/><Relationship Id="rId25" Type="http://schemas.openxmlformats.org/officeDocument/2006/relationships/hyperlink" Target="http://www.iisd.org/pdf/2007/csr_guide.pdf" TargetMode="External"/><Relationship Id="rId33" Type="http://schemas.openxmlformats.org/officeDocument/2006/relationships/hyperlink" Target="https://www.google.co.in/url?sa=t&amp;rct=j&amp;q=&amp;esrc=s&amp;source=web&amp;cd=41&amp;cad=rja&amp;ved=0CDAQFjAAOCg&amp;url=http%3A%2F%2Fwww.iwh.on.ca%2Fsystem%2Ffiles%2Fplenaries%2Fplenary_2011-05-10_hart_0.pdf&amp;ei=rcutUqfxLcG3rge0oYDoCw&amp;usg=AFQjCNGS6o8mDKMWaEzGKcVEtwsePPkH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crc.org.eg/uploads/documents/articles_a%20guide%20to%20corporate%20social%20responsibility.pdf" TargetMode="External"/><Relationship Id="rId20" Type="http://schemas.openxmlformats.org/officeDocument/2006/relationships/hyperlink" Target="http://www.albany.edu/kan_thesis.pdf" TargetMode="External"/><Relationship Id="rId29" Type="http://schemas.openxmlformats.org/officeDocument/2006/relationships/hyperlink" Target="http://www.sida.se/Publications/Import/pdf/sv/Guidelines-for-Sidas-support-to-Corporate-Social-Responsibility_109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evenpillarsinstitute.org/wp-content/uploads/2012/10/Corporate-Social-Responsibility-in-China-EDITED.pdf" TargetMode="External"/><Relationship Id="rId11" Type="http://schemas.openxmlformats.org/officeDocument/2006/relationships/hyperlink" Target="http://www.kordant.com/assets/2-Percent-India-CSR-Report.pdf" TargetMode="External"/><Relationship Id="rId24" Type="http://schemas.openxmlformats.org/officeDocument/2006/relationships/hyperlink" Target="http://www.housewares.org/pdf/Corp_Social_Resp_Guid.pdf" TargetMode="External"/><Relationship Id="rId32" Type="http://schemas.openxmlformats.org/officeDocument/2006/relationships/hyperlink" Target="https://www.bsr.org/reports/The_5_Ws_of_Frances_CSR_Reporting_Law_FINAL.pdf" TargetMode="External"/><Relationship Id="rId5" Type="http://schemas.openxmlformats.org/officeDocument/2006/relationships/hyperlink" Target="http://www.resourceconflict.org/ccsrc_report_0906.pdf" TargetMode="External"/><Relationship Id="rId15" Type="http://schemas.openxmlformats.org/officeDocument/2006/relationships/hyperlink" Target="http://chisimba.umu.ac.ug:8081/xmlui/bitstream/handle/123456789/54/The%2BEffect%2Bof%2BCorporate%2BSocial%2BResponsibility%2Bon%2BBusiness%2BOperations%2Band%2BPerformance.pdf?sequence=1" TargetMode="External"/><Relationship Id="rId23" Type="http://schemas.openxmlformats.org/officeDocument/2006/relationships/hyperlink" Target="http://graphics.eiu.com/files/ad_pdfs/eiuOracle_CorporateResponsibility_WP.pdf" TargetMode="External"/><Relationship Id="rId28" Type="http://schemas.openxmlformats.org/officeDocument/2006/relationships/hyperlink" Target="http://www.oecd.org/daf/inv/mne/48004323.pdf" TargetMode="External"/><Relationship Id="rId10" Type="http://schemas.openxmlformats.org/officeDocument/2006/relationships/hyperlink" Target="http://ireda.gov.in/writereaddata/CSRPolicy.pdf" TargetMode="External"/><Relationship Id="rId19" Type="http://schemas.openxmlformats.org/officeDocument/2006/relationships/hyperlink" Target="http://www.gao.gov/new.items/d05744.pdf" TargetMode="External"/><Relationship Id="rId31" Type="http://schemas.openxmlformats.org/officeDocument/2006/relationships/hyperlink" Target="https://www.google.co.in/url?sa=t&amp;rct=j&amp;q=&amp;esrc=s&amp;source=web&amp;cd=4&amp;cad=rja&amp;ved=0CDsQFjAD&amp;url=http%3A%2F%2Fwww.uk.sagepub.com%2Fparker%2FCHAPTER%252015%2FChapter%252015%2520Lecture%25201%2520CSR%2520%26%2520Ethics.ppt&amp;ei=_setUtLKAse3rgeJyYHQCw&amp;usg=AFQjCNFs4LuqXBRYLxk4uck198TIeGD3kw" TargetMode="External"/><Relationship Id="rId4" Type="http://schemas.openxmlformats.org/officeDocument/2006/relationships/hyperlink" Target="http://www.cbsr.ca/sites/default/files/GoodCompany-SummaryDocument.pdf" TargetMode="External"/><Relationship Id="rId9" Type="http://schemas.openxmlformats.org/officeDocument/2006/relationships/hyperlink" Target="http://www.mca.gov.in/Ministry/latestnews/CSR_Voluntary_Guidelines_24dec2009.pdf" TargetMode="External"/><Relationship Id="rId14" Type="http://schemas.openxmlformats.org/officeDocument/2006/relationships/hyperlink" Target="http://www.mg.gov.pl/files/upload/13678/CSR_ang_podwojne.pdf" TargetMode="External"/><Relationship Id="rId22" Type="http://schemas.openxmlformats.org/officeDocument/2006/relationships/hyperlink" Target="http://www.kmuforschung.ac.at/de/Projekte/CSR/European%20Report.pdf" TargetMode="External"/><Relationship Id="rId27" Type="http://schemas.openxmlformats.org/officeDocument/2006/relationships/hyperlink" Target="https://www.google.co.in/url?sa=t&amp;rct=j&amp;q=&amp;esrc=s&amp;source=web&amp;cd=5&amp;cad=rja&amp;ved=0CEMQFjAE&amp;url=http%3A%2F%2Fwww.bi.no%2FcccFiles%2FBranding%2520Green%2FEinar%2520Flydal.ppt&amp;ei=PcitUsywAcaJrQex4YCoDA&amp;usg=AFQjCNE72LzPFbMrAI32A2uILwuCaraC8g" TargetMode="External"/><Relationship Id="rId30" Type="http://schemas.openxmlformats.org/officeDocument/2006/relationships/hyperlink" Target="http://www.unep.ch/etb/publications/CSR%20publication/UNEP_Corporate%20Social%20Responsibility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1265</Words>
  <Characters>7216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28</cp:revision>
  <dcterms:created xsi:type="dcterms:W3CDTF">2013-12-15T15:36:00Z</dcterms:created>
  <dcterms:modified xsi:type="dcterms:W3CDTF">2013-12-26T19:06:00Z</dcterms:modified>
</cp:coreProperties>
</file>